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0D8" w:rsidRPr="00531551" w:rsidRDefault="00AD50D8" w:rsidP="00AD50D8">
      <w:pPr>
        <w:jc w:val="right"/>
        <w:rPr>
          <w:rFonts w:ascii="Times New Roman" w:hAnsi="Times New Roman" w:cs="Times New Roman"/>
          <w:b/>
        </w:rPr>
      </w:pPr>
      <w:r w:rsidRPr="00531551">
        <w:rPr>
          <w:rFonts w:ascii="Times New Roman" w:hAnsi="Times New Roman" w:cs="Times New Roman"/>
          <w:b/>
        </w:rPr>
        <w:t>Allegato 2)</w:t>
      </w:r>
    </w:p>
    <w:p w:rsidR="00D65837" w:rsidRDefault="00D65837" w:rsidP="00D65837">
      <w:pPr>
        <w:jc w:val="center"/>
        <w:rPr>
          <w:b/>
          <w:szCs w:val="22"/>
        </w:rPr>
      </w:pPr>
    </w:p>
    <w:p w:rsidR="00AD50D8" w:rsidRPr="00D65837" w:rsidRDefault="00D65837" w:rsidP="00D65837">
      <w:pPr>
        <w:jc w:val="center"/>
        <w:rPr>
          <w:rFonts w:ascii="Times New Roman" w:hAnsi="Times New Roman" w:cs="Times New Roman"/>
          <w:b/>
          <w:sz w:val="28"/>
        </w:rPr>
      </w:pPr>
      <w:r w:rsidRPr="00D65837">
        <w:rPr>
          <w:b/>
          <w:szCs w:val="22"/>
        </w:rPr>
        <w:t xml:space="preserve">Fornitura di un </w:t>
      </w:r>
      <w:proofErr w:type="spellStart"/>
      <w:r w:rsidRPr="00D65837">
        <w:rPr>
          <w:b/>
          <w:szCs w:val="22"/>
        </w:rPr>
        <w:t>autorefrattometro</w:t>
      </w:r>
      <w:proofErr w:type="spellEnd"/>
      <w:r w:rsidRPr="00D65837">
        <w:rPr>
          <w:b/>
          <w:szCs w:val="22"/>
        </w:rPr>
        <w:t xml:space="preserve"> pediatrico</w:t>
      </w:r>
    </w:p>
    <w:p w:rsidR="00AF7B12" w:rsidRDefault="00AF7B12" w:rsidP="00AF7B12"/>
    <w:p w:rsidR="00AF7B12" w:rsidRDefault="00AF7B12" w:rsidP="00AF7B12">
      <w:r w:rsidRPr="00980635">
        <w:rPr>
          <w:b/>
        </w:rPr>
        <w:t>Specifiche tecnica di minima</w:t>
      </w:r>
      <w:r>
        <w:rPr>
          <w:b/>
        </w:rPr>
        <w:t xml:space="preserve"> (obbligatorie)</w:t>
      </w:r>
    </w:p>
    <w:p w:rsidR="00AF7B12" w:rsidRDefault="00AF7B12" w:rsidP="00AF7B12"/>
    <w:tbl>
      <w:tblPr>
        <w:tblStyle w:val="Grigliatabella"/>
        <w:tblpPr w:leftFromText="141" w:rightFromText="141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33"/>
        <w:gridCol w:w="4924"/>
        <w:gridCol w:w="4071"/>
      </w:tblGrid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Rif.</w:t>
            </w:r>
          </w:p>
        </w:tc>
        <w:tc>
          <w:tcPr>
            <w:tcW w:w="4924" w:type="dxa"/>
            <w:vAlign w:val="center"/>
          </w:tcPr>
          <w:p w:rsidR="00AF7B12" w:rsidRPr="00437574" w:rsidRDefault="00AF7B12" w:rsidP="00CD1F57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Caratteristiche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Descrizione</w:t>
            </w: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1</w:t>
            </w:r>
          </w:p>
        </w:tc>
        <w:tc>
          <w:tcPr>
            <w:tcW w:w="4924" w:type="dxa"/>
            <w:vAlign w:val="center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Ottenimento della refrazione binoculare senza dilatazione della pupilla ad un metro.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2</w:t>
            </w:r>
          </w:p>
        </w:tc>
        <w:tc>
          <w:tcPr>
            <w:tcW w:w="4924" w:type="dxa"/>
            <w:vAlign w:val="center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Ottenimento della refrazione e della pupillometria del bambino anche in presenza di nistagmo anisocoria, strabismo ad un metro di distanza senza midriasi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3</w:t>
            </w:r>
          </w:p>
        </w:tc>
        <w:tc>
          <w:tcPr>
            <w:tcW w:w="4924" w:type="dxa"/>
            <w:vAlign w:val="center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Schiascopia dinamica binoculare e monoculare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4</w:t>
            </w:r>
          </w:p>
        </w:tc>
        <w:tc>
          <w:tcPr>
            <w:tcW w:w="4924" w:type="dxa"/>
            <w:vAlign w:val="center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 xml:space="preserve">Individuazione dei difetti visivi con </w:t>
            </w:r>
            <w:proofErr w:type="spellStart"/>
            <w:r w:rsidRPr="00437574">
              <w:rPr>
                <w:sz w:val="22"/>
                <w:szCs w:val="22"/>
              </w:rPr>
              <w:t>range</w:t>
            </w:r>
            <w:proofErr w:type="spellEnd"/>
            <w:r w:rsidRPr="00437574">
              <w:rPr>
                <w:sz w:val="22"/>
                <w:szCs w:val="22"/>
              </w:rPr>
              <w:t xml:space="preserve"> sferico e cilindrico da +5 a - 7 Diottrie con incrementi di 0.25 D         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  <w:tr w:rsidR="00AF7B12" w:rsidRPr="00437574" w:rsidTr="00AF7B12">
        <w:tc>
          <w:tcPr>
            <w:tcW w:w="633" w:type="dxa"/>
            <w:vAlign w:val="center"/>
          </w:tcPr>
          <w:p w:rsidR="00AF7B12" w:rsidRPr="00437574" w:rsidRDefault="00AF7B12" w:rsidP="00CD1F57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5</w:t>
            </w:r>
          </w:p>
        </w:tc>
        <w:tc>
          <w:tcPr>
            <w:tcW w:w="4924" w:type="dxa"/>
            <w:vAlign w:val="center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Interfaccia monitor esterna</w:t>
            </w:r>
          </w:p>
        </w:tc>
        <w:tc>
          <w:tcPr>
            <w:tcW w:w="4071" w:type="dxa"/>
          </w:tcPr>
          <w:p w:rsidR="00AF7B12" w:rsidRPr="00437574" w:rsidRDefault="00AF7B12" w:rsidP="00CD1F57">
            <w:pPr>
              <w:rPr>
                <w:sz w:val="22"/>
                <w:szCs w:val="22"/>
              </w:rPr>
            </w:pPr>
          </w:p>
        </w:tc>
      </w:tr>
    </w:tbl>
    <w:p w:rsidR="00AF7B12" w:rsidRPr="00437574" w:rsidRDefault="00AF7B12" w:rsidP="00AF7B12">
      <w:pPr>
        <w:rPr>
          <w:sz w:val="22"/>
          <w:szCs w:val="22"/>
        </w:rPr>
      </w:pPr>
    </w:p>
    <w:p w:rsidR="00AF7B12" w:rsidRDefault="00AB01CB" w:rsidP="00AF7B12">
      <w:r w:rsidRPr="00980635">
        <w:rPr>
          <w:b/>
        </w:rPr>
        <w:t>Specifiche tecnica di massima</w:t>
      </w:r>
      <w:r>
        <w:rPr>
          <w:b/>
        </w:rPr>
        <w:t xml:space="preserve"> (preferenziali)</w:t>
      </w:r>
    </w:p>
    <w:p w:rsidR="00AF7B12" w:rsidRDefault="00AF7B12" w:rsidP="00AF7B12"/>
    <w:tbl>
      <w:tblPr>
        <w:tblStyle w:val="Grigliatabella"/>
        <w:tblpPr w:leftFromText="141" w:rightFromText="141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34"/>
        <w:gridCol w:w="4820"/>
        <w:gridCol w:w="4174"/>
      </w:tblGrid>
      <w:tr w:rsidR="00AB01CB" w:rsidRPr="00437574" w:rsidTr="00AF7B12">
        <w:tc>
          <w:tcPr>
            <w:tcW w:w="634" w:type="dxa"/>
            <w:vAlign w:val="center"/>
          </w:tcPr>
          <w:p w:rsidR="00AB01CB" w:rsidRPr="00437574" w:rsidRDefault="00AB01CB" w:rsidP="00AB01CB">
            <w:pPr>
              <w:jc w:val="center"/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Rif.</w:t>
            </w:r>
          </w:p>
        </w:tc>
        <w:tc>
          <w:tcPr>
            <w:tcW w:w="4820" w:type="dxa"/>
            <w:vAlign w:val="center"/>
          </w:tcPr>
          <w:p w:rsidR="00AB01CB" w:rsidRPr="00437574" w:rsidRDefault="00AB01CB" w:rsidP="00AB01CB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Caratteristiche</w:t>
            </w:r>
          </w:p>
        </w:tc>
        <w:tc>
          <w:tcPr>
            <w:tcW w:w="4174" w:type="dxa"/>
          </w:tcPr>
          <w:p w:rsidR="00AB01CB" w:rsidRPr="00437574" w:rsidRDefault="00AB01CB" w:rsidP="00AB01CB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Descrizione</w:t>
            </w:r>
          </w:p>
        </w:tc>
      </w:tr>
      <w:tr w:rsidR="00AB01CB" w:rsidRPr="00437574" w:rsidTr="00AF7B12">
        <w:tc>
          <w:tcPr>
            <w:tcW w:w="634" w:type="dxa"/>
            <w:vAlign w:val="center"/>
          </w:tcPr>
          <w:p w:rsidR="00AB01CB" w:rsidRPr="00437574" w:rsidRDefault="00C2782B" w:rsidP="00AB0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AB01CB" w:rsidRPr="00437574" w:rsidRDefault="00AB01CB" w:rsidP="00AB01CB">
            <w:pPr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>Mira con segnale acustico e interfaccia gradevole per il bambino</w:t>
            </w:r>
          </w:p>
        </w:tc>
        <w:tc>
          <w:tcPr>
            <w:tcW w:w="4174" w:type="dxa"/>
          </w:tcPr>
          <w:p w:rsidR="00AB01CB" w:rsidRPr="00437574" w:rsidRDefault="00AB01CB" w:rsidP="00AB01CB">
            <w:pPr>
              <w:rPr>
                <w:sz w:val="22"/>
                <w:szCs w:val="22"/>
              </w:rPr>
            </w:pPr>
          </w:p>
        </w:tc>
      </w:tr>
      <w:tr w:rsidR="00AB01CB" w:rsidRPr="00437574" w:rsidTr="00AF7B12">
        <w:tc>
          <w:tcPr>
            <w:tcW w:w="634" w:type="dxa"/>
            <w:vAlign w:val="center"/>
          </w:tcPr>
          <w:p w:rsidR="00AB01CB" w:rsidRPr="00437574" w:rsidRDefault="00C2782B" w:rsidP="00AB01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4820" w:type="dxa"/>
            <w:vAlign w:val="center"/>
          </w:tcPr>
          <w:p w:rsidR="00AB01CB" w:rsidRPr="00437574" w:rsidRDefault="00AB01CB" w:rsidP="00AB01CB">
            <w:pPr>
              <w:rPr>
                <w:sz w:val="22"/>
                <w:szCs w:val="22"/>
              </w:rPr>
            </w:pPr>
            <w:r w:rsidRPr="00437574">
              <w:rPr>
                <w:sz w:val="22"/>
                <w:szCs w:val="22"/>
              </w:rPr>
              <w:t xml:space="preserve">Dimensioni ridotte              </w:t>
            </w:r>
          </w:p>
        </w:tc>
        <w:tc>
          <w:tcPr>
            <w:tcW w:w="4174" w:type="dxa"/>
          </w:tcPr>
          <w:p w:rsidR="00AB01CB" w:rsidRPr="00437574" w:rsidRDefault="00AB01CB" w:rsidP="00AB01CB">
            <w:pPr>
              <w:rPr>
                <w:sz w:val="22"/>
                <w:szCs w:val="22"/>
              </w:rPr>
            </w:pPr>
          </w:p>
        </w:tc>
      </w:tr>
    </w:tbl>
    <w:p w:rsidR="00AF7B12" w:rsidRPr="00437574" w:rsidRDefault="00AF7B12" w:rsidP="00AF7B12">
      <w:pPr>
        <w:rPr>
          <w:sz w:val="22"/>
          <w:szCs w:val="22"/>
        </w:rPr>
      </w:pPr>
    </w:p>
    <w:p w:rsidR="00437574" w:rsidRDefault="00437574" w:rsidP="00437574">
      <w:pPr>
        <w:jc w:val="center"/>
        <w:rPr>
          <w:rFonts w:ascii="Times New Roman" w:hAnsi="Times New Roman" w:cs="Times New Roman"/>
          <w:b/>
        </w:rPr>
      </w:pPr>
      <w:r w:rsidRPr="00531551">
        <w:rPr>
          <w:rFonts w:ascii="Times New Roman" w:hAnsi="Times New Roman" w:cs="Times New Roman"/>
          <w:b/>
        </w:rPr>
        <w:t>GRIGLIA DI VALUTAZIONE</w:t>
      </w:r>
    </w:p>
    <w:p w:rsidR="00AF7B12" w:rsidRDefault="00AF7B12" w:rsidP="00AF7B12"/>
    <w:p w:rsidR="00AF7B12" w:rsidRDefault="00AF7B12" w:rsidP="00AF7B12"/>
    <w:tbl>
      <w:tblPr>
        <w:tblStyle w:val="Grigliatabella"/>
        <w:tblpPr w:leftFromText="141" w:rightFromText="141" w:vertAnchor="text" w:horzAnchor="margin" w:tblpY="-22"/>
        <w:tblW w:w="0" w:type="auto"/>
        <w:tblLook w:val="04A0" w:firstRow="1" w:lastRow="0" w:firstColumn="1" w:lastColumn="0" w:noHBand="0" w:noVBand="1"/>
      </w:tblPr>
      <w:tblGrid>
        <w:gridCol w:w="617"/>
        <w:gridCol w:w="4903"/>
        <w:gridCol w:w="4108"/>
      </w:tblGrid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Rif.</w:t>
            </w:r>
          </w:p>
        </w:tc>
        <w:tc>
          <w:tcPr>
            <w:tcW w:w="4903" w:type="dxa"/>
            <w:vAlign w:val="center"/>
          </w:tcPr>
          <w:p w:rsidR="00437574" w:rsidRPr="00AF7B12" w:rsidRDefault="00437574" w:rsidP="00CD1F5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Criteri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b/>
                <w:sz w:val="22"/>
                <w:szCs w:val="22"/>
              </w:rPr>
            </w:pPr>
            <w:r w:rsidRPr="00437574">
              <w:rPr>
                <w:b/>
                <w:sz w:val="22"/>
                <w:szCs w:val="22"/>
              </w:rPr>
              <w:t>Descrizione</w:t>
            </w:r>
          </w:p>
        </w:tc>
      </w:tr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A</w:t>
            </w:r>
          </w:p>
        </w:tc>
        <w:tc>
          <w:tcPr>
            <w:tcW w:w="4903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Qualità della refrazione binoculare e monoculare senza dilatazione della pupilla ad un metro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</w:p>
        </w:tc>
      </w:tr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B</w:t>
            </w:r>
          </w:p>
        </w:tc>
        <w:tc>
          <w:tcPr>
            <w:tcW w:w="4903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Affidabilità dei risultati a luce ambiente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</w:p>
        </w:tc>
      </w:tr>
      <w:tr w:rsidR="00437574" w:rsidRPr="00AF7B12" w:rsidTr="00437574">
        <w:tc>
          <w:tcPr>
            <w:tcW w:w="617" w:type="dxa"/>
            <w:vAlign w:val="center"/>
          </w:tcPr>
          <w:p w:rsidR="00437574" w:rsidRPr="00AF7B12" w:rsidRDefault="00437574" w:rsidP="00CD1F57">
            <w:pPr>
              <w:jc w:val="center"/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C</w:t>
            </w:r>
          </w:p>
        </w:tc>
        <w:tc>
          <w:tcPr>
            <w:tcW w:w="4903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  <w:r w:rsidRPr="00AF7B12">
              <w:rPr>
                <w:sz w:val="22"/>
                <w:szCs w:val="22"/>
              </w:rPr>
              <w:t>Ergonomia ed ingombro (caratteristiche preferenziali)</w:t>
            </w:r>
          </w:p>
        </w:tc>
        <w:tc>
          <w:tcPr>
            <w:tcW w:w="4108" w:type="dxa"/>
          </w:tcPr>
          <w:p w:rsidR="00437574" w:rsidRPr="00AF7B12" w:rsidRDefault="00437574" w:rsidP="00CD1F57">
            <w:pPr>
              <w:rPr>
                <w:sz w:val="22"/>
                <w:szCs w:val="22"/>
              </w:rPr>
            </w:pPr>
          </w:p>
        </w:tc>
      </w:tr>
    </w:tbl>
    <w:p w:rsidR="00AF7B12" w:rsidRPr="00AF7B12" w:rsidRDefault="00AF7B12" w:rsidP="00AF7B12">
      <w:pPr>
        <w:rPr>
          <w:sz w:val="22"/>
          <w:szCs w:val="22"/>
        </w:rPr>
      </w:pPr>
    </w:p>
    <w:p w:rsidR="00547802" w:rsidRPr="00531551" w:rsidRDefault="00AF7B12" w:rsidP="00AF7B12">
      <w:pPr>
        <w:jc w:val="center"/>
        <w:rPr>
          <w:rFonts w:ascii="Times New Roman" w:hAnsi="Times New Roman" w:cs="Times New Roman"/>
        </w:rPr>
      </w:pPr>
      <w:r>
        <w:cr/>
      </w:r>
    </w:p>
    <w:sectPr w:rsidR="00547802" w:rsidRPr="00531551" w:rsidSect="00A429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0E"/>
    <w:multiLevelType w:val="hybridMultilevel"/>
    <w:tmpl w:val="1B9210F4"/>
    <w:lvl w:ilvl="0" w:tplc="FAE824A2">
      <w:numFmt w:val="bullet"/>
      <w:lvlText w:val="-"/>
      <w:lvlJc w:val="left"/>
      <w:pPr>
        <w:tabs>
          <w:tab w:val="num" w:pos="2629"/>
        </w:tabs>
        <w:ind w:left="2629" w:hanging="360"/>
      </w:pPr>
      <w:rPr>
        <w:rFonts w:ascii="TTE3569668t00" w:eastAsia="Times New Roman" w:hAnsi="TTE3569668t00" w:cs="TTE3569668t00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04A4B"/>
    <w:multiLevelType w:val="hybridMultilevel"/>
    <w:tmpl w:val="A3F8CC80"/>
    <w:lvl w:ilvl="0" w:tplc="0410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F1FFB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620"/>
    <w:multiLevelType w:val="hybridMultilevel"/>
    <w:tmpl w:val="10A4CE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5998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B2AF5"/>
    <w:multiLevelType w:val="hybridMultilevel"/>
    <w:tmpl w:val="967696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A6ABA"/>
    <w:multiLevelType w:val="hybridMultilevel"/>
    <w:tmpl w:val="3E6638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C432D"/>
    <w:multiLevelType w:val="hybridMultilevel"/>
    <w:tmpl w:val="4E80DC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C35EB"/>
    <w:multiLevelType w:val="hybridMultilevel"/>
    <w:tmpl w:val="7BFACCD2"/>
    <w:lvl w:ilvl="0" w:tplc="0410000F">
      <w:start w:val="1"/>
      <w:numFmt w:val="decimal"/>
      <w:lvlText w:val="%1."/>
      <w:lvlJc w:val="left"/>
      <w:pPr>
        <w:ind w:left="2629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69"/>
    <w:rsid w:val="000E1AE1"/>
    <w:rsid w:val="00117892"/>
    <w:rsid w:val="001348DA"/>
    <w:rsid w:val="00204DA7"/>
    <w:rsid w:val="00274493"/>
    <w:rsid w:val="00290ACE"/>
    <w:rsid w:val="002D0B9A"/>
    <w:rsid w:val="0032490D"/>
    <w:rsid w:val="00325B02"/>
    <w:rsid w:val="00330C59"/>
    <w:rsid w:val="00373C00"/>
    <w:rsid w:val="00411D88"/>
    <w:rsid w:val="004331A5"/>
    <w:rsid w:val="00437574"/>
    <w:rsid w:val="004835AF"/>
    <w:rsid w:val="004B7B8E"/>
    <w:rsid w:val="004E2024"/>
    <w:rsid w:val="005114EF"/>
    <w:rsid w:val="0052383A"/>
    <w:rsid w:val="00531551"/>
    <w:rsid w:val="005458D3"/>
    <w:rsid w:val="00547802"/>
    <w:rsid w:val="00561B41"/>
    <w:rsid w:val="00571436"/>
    <w:rsid w:val="005854C3"/>
    <w:rsid w:val="00587324"/>
    <w:rsid w:val="005D7766"/>
    <w:rsid w:val="00640C0A"/>
    <w:rsid w:val="006441BF"/>
    <w:rsid w:val="00682159"/>
    <w:rsid w:val="006C6A94"/>
    <w:rsid w:val="0070627E"/>
    <w:rsid w:val="00772F6D"/>
    <w:rsid w:val="007F5B34"/>
    <w:rsid w:val="0083079C"/>
    <w:rsid w:val="008A55CC"/>
    <w:rsid w:val="008B520C"/>
    <w:rsid w:val="008E4BFD"/>
    <w:rsid w:val="008F3B87"/>
    <w:rsid w:val="00995DBC"/>
    <w:rsid w:val="009B0BD0"/>
    <w:rsid w:val="009B740E"/>
    <w:rsid w:val="009F38E4"/>
    <w:rsid w:val="00A4185A"/>
    <w:rsid w:val="00A4297A"/>
    <w:rsid w:val="00A63DE5"/>
    <w:rsid w:val="00AB01CB"/>
    <w:rsid w:val="00AD50D8"/>
    <w:rsid w:val="00AE55EB"/>
    <w:rsid w:val="00AF7B12"/>
    <w:rsid w:val="00B11E9C"/>
    <w:rsid w:val="00B64FB0"/>
    <w:rsid w:val="00B8233C"/>
    <w:rsid w:val="00C22E96"/>
    <w:rsid w:val="00C2782B"/>
    <w:rsid w:val="00D17D11"/>
    <w:rsid w:val="00D65837"/>
    <w:rsid w:val="00DF1DBD"/>
    <w:rsid w:val="00E06F69"/>
    <w:rsid w:val="00E542DE"/>
    <w:rsid w:val="00F5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6D29C-895C-4B21-BD68-E0BF6B4A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6F69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E06F69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E06F69"/>
    <w:rPr>
      <w:rFonts w:ascii="Arial" w:hAnsi="Arial" w:cs="Arial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6F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6F69"/>
    <w:rPr>
      <w:rFonts w:ascii="Tahoma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39"/>
    <w:rsid w:val="00547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matteo.nardo</dc:creator>
  <cp:keywords/>
  <cp:lastModifiedBy>Simona Geremia</cp:lastModifiedBy>
  <cp:revision>12</cp:revision>
  <cp:lastPrinted>2020-05-20T08:06:00Z</cp:lastPrinted>
  <dcterms:created xsi:type="dcterms:W3CDTF">2019-11-28T11:22:00Z</dcterms:created>
  <dcterms:modified xsi:type="dcterms:W3CDTF">2020-05-21T08:11:00Z</dcterms:modified>
</cp:coreProperties>
</file>